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477" w:rsidRDefault="00741477">
      <w:pPr>
        <w:widowControl/>
        <w:jc w:val="center"/>
        <w:rPr>
          <w:rFonts w:ascii="微软雅黑" w:eastAsia="微软雅黑" w:hAnsi="微软雅黑" w:cs="微软雅黑"/>
          <w:b/>
          <w:color w:val="333333"/>
          <w:kern w:val="0"/>
          <w:sz w:val="36"/>
          <w:szCs w:val="36"/>
          <w:lang w:bidi="ar"/>
        </w:rPr>
      </w:pPr>
    </w:p>
    <w:p w:rsidR="00741477" w:rsidRPr="00E47306" w:rsidRDefault="00117861">
      <w:pPr>
        <w:widowControl/>
        <w:spacing w:line="540" w:lineRule="exact"/>
        <w:jc w:val="center"/>
        <w:rPr>
          <w:rFonts w:ascii="黑体" w:eastAsia="黑体" w:hAnsi="黑体" w:cs="黑体"/>
          <w:color w:val="000000" w:themeColor="text1"/>
          <w:sz w:val="36"/>
          <w:szCs w:val="36"/>
        </w:rPr>
      </w:pPr>
      <w:r w:rsidRPr="00E47306">
        <w:rPr>
          <w:rFonts w:ascii="黑体" w:eastAsia="黑体" w:hAnsi="黑体" w:cs="黑体" w:hint="eastAsia"/>
          <w:color w:val="000000" w:themeColor="text1"/>
          <w:kern w:val="0"/>
          <w:sz w:val="36"/>
          <w:szCs w:val="36"/>
          <w:lang w:bidi="ar"/>
        </w:rPr>
        <w:t>关于</w:t>
      </w:r>
      <w:r w:rsidR="00CF03D7">
        <w:rPr>
          <w:rFonts w:ascii="黑体" w:eastAsia="黑体" w:hAnsi="黑体" w:cs="黑体" w:hint="eastAsia"/>
          <w:color w:val="000000" w:themeColor="text1"/>
          <w:kern w:val="0"/>
          <w:sz w:val="36"/>
          <w:szCs w:val="36"/>
          <w:lang w:bidi="ar"/>
        </w:rPr>
        <w:t>启动</w:t>
      </w:r>
      <w:r w:rsidRPr="00E47306">
        <w:rPr>
          <w:rFonts w:ascii="黑体" w:eastAsia="黑体" w:hAnsi="黑体" w:cs="黑体" w:hint="eastAsia"/>
          <w:color w:val="000000" w:themeColor="text1"/>
          <w:kern w:val="0"/>
          <w:sz w:val="36"/>
          <w:szCs w:val="36"/>
          <w:lang w:bidi="ar"/>
        </w:rPr>
        <w:t>2020年中国矿业大学大型仪器设备开放共享基金项目申报工作的通知</w:t>
      </w:r>
    </w:p>
    <w:p w:rsidR="00741477" w:rsidRPr="00CF03D7" w:rsidRDefault="00741477">
      <w:pPr>
        <w:widowControl/>
        <w:spacing w:line="540" w:lineRule="exact"/>
        <w:rPr>
          <w:rStyle w:val="a4"/>
          <w:rFonts w:ascii="仿宋_GB2312" w:eastAsia="仿宋_GB2312" w:hAnsi="仿宋_GB2312" w:cs="仿宋_GB2312"/>
          <w:color w:val="000000"/>
          <w:sz w:val="30"/>
          <w:szCs w:val="30"/>
        </w:rPr>
      </w:pPr>
    </w:p>
    <w:p w:rsidR="00741477" w:rsidRDefault="00117861" w:rsidP="00117861">
      <w:pPr>
        <w:widowControl/>
        <w:spacing w:beforeLines="50" w:before="156" w:line="540" w:lineRule="exact"/>
        <w:rPr>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各学院（部）、重点实验室（中心），各有关单位：</w:t>
      </w:r>
    </w:p>
    <w:p w:rsidR="00E47306"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为促进我校大型仪器设备的开放共享，提高仪器设备的使用效益，根据《中国矿业大学大型仪器设备开放共享基金管理暂行办法》文件精神，学校决定</w:t>
      </w:r>
      <w:r w:rsidR="00CF03D7">
        <w:rPr>
          <w:rFonts w:ascii="仿宋_GB2312" w:eastAsia="仿宋_GB2312" w:hAnsi="仿宋_GB2312" w:cs="仿宋_GB2312" w:hint="eastAsia"/>
          <w:color w:val="000000"/>
          <w:sz w:val="30"/>
          <w:szCs w:val="30"/>
        </w:rPr>
        <w:t>启动</w:t>
      </w:r>
      <w:r>
        <w:rPr>
          <w:rFonts w:ascii="仿宋_GB2312" w:eastAsia="仿宋_GB2312" w:hAnsi="仿宋_GB2312" w:cs="仿宋_GB2312" w:hint="eastAsia"/>
          <w:color w:val="000000"/>
          <w:sz w:val="30"/>
          <w:szCs w:val="30"/>
        </w:rPr>
        <w:t>2020年大型仪器设备开放共享基金项目（以下简称“共享基金”）申报工作。</w:t>
      </w:r>
      <w:r w:rsidR="00E47306">
        <w:rPr>
          <w:rFonts w:ascii="仿宋_GB2312" w:eastAsia="仿宋_GB2312" w:hAnsi="仿宋_GB2312" w:cs="仿宋_GB2312" w:hint="eastAsia"/>
          <w:color w:val="000000"/>
          <w:sz w:val="30"/>
          <w:szCs w:val="30"/>
        </w:rPr>
        <w:t>现将</w:t>
      </w:r>
      <w:r>
        <w:rPr>
          <w:rFonts w:ascii="仿宋_GB2312" w:eastAsia="仿宋_GB2312" w:hAnsi="仿宋_GB2312" w:cs="仿宋_GB2312" w:hint="eastAsia"/>
          <w:color w:val="000000"/>
          <w:sz w:val="30"/>
          <w:szCs w:val="30"/>
        </w:rPr>
        <w:t>有关事项通知如下。</w:t>
      </w:r>
    </w:p>
    <w:p w:rsidR="00E47306"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一、资助范围</w:t>
      </w:r>
    </w:p>
    <w:p w:rsidR="00E47306"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1.已承担科研课题研究任务的教师</w:t>
      </w:r>
      <w:r w:rsidR="00E47306">
        <w:rPr>
          <w:rFonts w:ascii="仿宋_GB2312" w:eastAsia="仿宋_GB2312" w:hAnsi="仿宋_GB2312" w:cs="仿宋_GB2312" w:hint="eastAsia"/>
          <w:color w:val="000000"/>
          <w:sz w:val="30"/>
          <w:szCs w:val="30"/>
        </w:rPr>
        <w:t>、</w:t>
      </w:r>
      <w:r>
        <w:rPr>
          <w:rFonts w:ascii="仿宋_GB2312" w:eastAsia="仿宋_GB2312" w:hAnsi="仿宋_GB2312" w:cs="仿宋_GB2312" w:hint="eastAsia"/>
          <w:color w:val="000000"/>
          <w:sz w:val="30"/>
          <w:szCs w:val="30"/>
        </w:rPr>
        <w:t>实验技术人员。</w:t>
      </w:r>
    </w:p>
    <w:p w:rsidR="00E47306"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2.参与研究课题的学生，通过指导教师申请；组织本科生开展大型仪器设备认知教育的，以单位名义申请。</w:t>
      </w:r>
    </w:p>
    <w:p w:rsidR="00E47306"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3.共享基金原则上适用于非本学院（中心）并纳入学校“大型仪器共享服务平台”管理的大型仪器设备。</w:t>
      </w:r>
    </w:p>
    <w:p w:rsidR="00E47306"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4.资助项目50项</w:t>
      </w:r>
      <w:r w:rsidR="00CF03D7">
        <w:rPr>
          <w:rFonts w:ascii="仿宋_GB2312" w:eastAsia="仿宋_GB2312" w:hAnsi="仿宋_GB2312" w:cs="仿宋_GB2312" w:hint="eastAsia"/>
          <w:color w:val="000000"/>
          <w:sz w:val="30"/>
          <w:szCs w:val="30"/>
        </w:rPr>
        <w:t>左右</w:t>
      </w:r>
      <w:r>
        <w:rPr>
          <w:rFonts w:ascii="仿宋_GB2312" w:eastAsia="仿宋_GB2312" w:hAnsi="仿宋_GB2312" w:cs="仿宋_GB2312" w:hint="eastAsia"/>
          <w:color w:val="000000"/>
          <w:sz w:val="30"/>
          <w:szCs w:val="30"/>
        </w:rPr>
        <w:t>。</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二、资助重点</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1.主要支持基础研究、应用研究和技术研发、创新的课题，优先考虑尚无测试仪器的单位及支付测试费用有困难的年轻教师、实验技术人员及</w:t>
      </w:r>
      <w:r w:rsidR="005E2581">
        <w:rPr>
          <w:rFonts w:ascii="仿宋_GB2312" w:eastAsia="仿宋_GB2312" w:hAnsi="仿宋_GB2312" w:cs="仿宋_GB2312" w:hint="eastAsia"/>
          <w:color w:val="000000"/>
          <w:sz w:val="30"/>
          <w:szCs w:val="30"/>
        </w:rPr>
        <w:t>研究生</w:t>
      </w:r>
      <w:r>
        <w:rPr>
          <w:rFonts w:ascii="仿宋_GB2312" w:eastAsia="仿宋_GB2312" w:hAnsi="仿宋_GB2312" w:cs="仿宋_GB2312" w:hint="eastAsia"/>
          <w:color w:val="000000"/>
          <w:sz w:val="30"/>
          <w:szCs w:val="30"/>
        </w:rPr>
        <w:t>。</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2.主要资助已有课题的申请人，仅利用共享基金立项的课题不予受理；面向本科生开放项目，仪器设备功能开发和升级改造的项目，可酌情受理。</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三、项目期限和额度</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lastRenderedPageBreak/>
        <w:t>1.原则上共享基金使用期限为</w:t>
      </w:r>
      <w:r w:rsidR="00384576">
        <w:rPr>
          <w:rFonts w:ascii="仿宋_GB2312" w:eastAsia="仿宋_GB2312" w:hAnsi="仿宋_GB2312" w:cs="仿宋_GB2312" w:hint="eastAsia"/>
          <w:color w:val="000000"/>
          <w:sz w:val="30"/>
          <w:szCs w:val="30"/>
        </w:rPr>
        <w:t>一</w:t>
      </w:r>
      <w:r>
        <w:rPr>
          <w:rFonts w:ascii="仿宋_GB2312" w:eastAsia="仿宋_GB2312" w:hAnsi="仿宋_GB2312" w:cs="仿宋_GB2312" w:hint="eastAsia"/>
          <w:color w:val="000000"/>
          <w:sz w:val="30"/>
          <w:szCs w:val="30"/>
        </w:rPr>
        <w:t>年。</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2.项目资助额度</w:t>
      </w:r>
      <w:r w:rsidR="00AD0408">
        <w:rPr>
          <w:rFonts w:ascii="仿宋_GB2312" w:eastAsia="仿宋_GB2312" w:hAnsi="仿宋_GB2312" w:cs="仿宋_GB2312" w:hint="eastAsia"/>
          <w:color w:val="000000"/>
          <w:sz w:val="30"/>
          <w:szCs w:val="30"/>
        </w:rPr>
        <w:t>不超过</w:t>
      </w:r>
      <w:r w:rsidR="00384576">
        <w:rPr>
          <w:rFonts w:ascii="仿宋_GB2312" w:eastAsia="仿宋_GB2312" w:hAnsi="仿宋_GB2312" w:cs="仿宋_GB2312" w:hint="eastAsia"/>
          <w:color w:val="000000"/>
          <w:sz w:val="30"/>
          <w:szCs w:val="30"/>
        </w:rPr>
        <w:t>1</w:t>
      </w:r>
      <w:r>
        <w:rPr>
          <w:rFonts w:ascii="仿宋_GB2312" w:eastAsia="仿宋_GB2312" w:hAnsi="仿宋_GB2312" w:cs="仿宋_GB2312" w:hint="eastAsia"/>
          <w:color w:val="000000"/>
          <w:sz w:val="30"/>
          <w:szCs w:val="30"/>
        </w:rPr>
        <w:t>万元，申请人结合课题实际提出额度申请。</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3.项目立项后，经费</w:t>
      </w:r>
      <w:r w:rsidR="004E2C28">
        <w:rPr>
          <w:rFonts w:ascii="仿宋_GB2312" w:eastAsia="仿宋_GB2312" w:hAnsi="仿宋_GB2312" w:cs="仿宋_GB2312" w:hint="eastAsia"/>
          <w:color w:val="000000"/>
          <w:sz w:val="30"/>
          <w:szCs w:val="30"/>
        </w:rPr>
        <w:t>额度</w:t>
      </w:r>
      <w:r>
        <w:rPr>
          <w:rFonts w:ascii="仿宋_GB2312" w:eastAsia="仿宋_GB2312" w:hAnsi="仿宋_GB2312" w:cs="仿宋_GB2312" w:hint="eastAsia"/>
          <w:color w:val="000000"/>
          <w:sz w:val="30"/>
          <w:szCs w:val="30"/>
        </w:rPr>
        <w:t>拨付给设备所在单位。</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四、申报程序</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1.个人申请。申请人填写《中国矿业大学大型仪器设备开放共享基金申请表》（见附件1），连同课题申请项目书或合同的复印件，于2020年</w:t>
      </w:r>
      <w:r w:rsidR="00192FAC">
        <w:rPr>
          <w:rFonts w:ascii="仿宋_GB2312" w:eastAsia="仿宋_GB2312" w:hAnsi="仿宋_GB2312" w:cs="仿宋_GB2312" w:hint="eastAsia"/>
          <w:color w:val="000000"/>
          <w:sz w:val="30"/>
          <w:szCs w:val="30"/>
        </w:rPr>
        <w:t xml:space="preserve">5 </w:t>
      </w:r>
      <w:r>
        <w:rPr>
          <w:rFonts w:ascii="仿宋_GB2312" w:eastAsia="仿宋_GB2312" w:hAnsi="仿宋_GB2312" w:cs="仿宋_GB2312" w:hint="eastAsia"/>
          <w:color w:val="000000"/>
          <w:sz w:val="30"/>
          <w:szCs w:val="30"/>
        </w:rPr>
        <w:t>月</w:t>
      </w:r>
      <w:r w:rsidR="000C754C">
        <w:rPr>
          <w:rFonts w:ascii="仿宋_GB2312" w:eastAsia="仿宋_GB2312" w:hAnsi="仿宋_GB2312" w:cs="仿宋_GB2312"/>
          <w:color w:val="000000"/>
          <w:sz w:val="30"/>
          <w:szCs w:val="30"/>
        </w:rPr>
        <w:t>18</w:t>
      </w:r>
      <w:r w:rsidR="00192FAC">
        <w:rPr>
          <w:rFonts w:ascii="仿宋_GB2312" w:eastAsia="仿宋_GB2312" w:hAnsi="仿宋_GB2312" w:cs="仿宋_GB2312" w:hint="eastAsia"/>
          <w:color w:val="000000"/>
          <w:sz w:val="30"/>
          <w:szCs w:val="30"/>
        </w:rPr>
        <w:t xml:space="preserve"> </w:t>
      </w:r>
      <w:r>
        <w:rPr>
          <w:rFonts w:ascii="仿宋_GB2312" w:eastAsia="仿宋_GB2312" w:hAnsi="仿宋_GB2312" w:cs="仿宋_GB2312" w:hint="eastAsia"/>
          <w:color w:val="000000"/>
          <w:sz w:val="30"/>
          <w:szCs w:val="30"/>
        </w:rPr>
        <w:t>日前提交至各二级单位。</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2.单位初审。各二级单位汇总、初审，填写《中国矿业大学大型仪器设备开放共享基金汇总表》（附件2）。</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3.材料提交。二级单位根据初审结果汇总材料，并于</w:t>
      </w:r>
      <w:r w:rsidR="00192FAC">
        <w:rPr>
          <w:rFonts w:ascii="仿宋_GB2312" w:eastAsia="仿宋_GB2312" w:hAnsi="仿宋_GB2312" w:cs="仿宋_GB2312" w:hint="eastAsia"/>
          <w:color w:val="000000"/>
          <w:sz w:val="30"/>
          <w:szCs w:val="30"/>
        </w:rPr>
        <w:t xml:space="preserve">5 </w:t>
      </w:r>
      <w:r>
        <w:rPr>
          <w:rFonts w:ascii="仿宋_GB2312" w:eastAsia="仿宋_GB2312" w:hAnsi="仿宋_GB2312" w:cs="仿宋_GB2312" w:hint="eastAsia"/>
          <w:color w:val="000000"/>
          <w:sz w:val="30"/>
          <w:szCs w:val="30"/>
        </w:rPr>
        <w:t>月</w:t>
      </w:r>
      <w:r w:rsidR="000C754C">
        <w:rPr>
          <w:rFonts w:ascii="仿宋_GB2312" w:eastAsia="仿宋_GB2312" w:hAnsi="仿宋_GB2312" w:cs="仿宋_GB2312"/>
          <w:color w:val="000000"/>
          <w:sz w:val="30"/>
          <w:szCs w:val="30"/>
        </w:rPr>
        <w:t>22</w:t>
      </w:r>
      <w:r>
        <w:rPr>
          <w:rFonts w:ascii="仿宋_GB2312" w:eastAsia="仿宋_GB2312" w:hAnsi="仿宋_GB2312" w:cs="仿宋_GB2312" w:hint="eastAsia"/>
          <w:color w:val="000000"/>
          <w:sz w:val="30"/>
          <w:szCs w:val="30"/>
        </w:rPr>
        <w:t>日前将“汇总表”“</w:t>
      </w:r>
      <w:r w:rsidR="006A048E">
        <w:rPr>
          <w:rFonts w:ascii="仿宋_GB2312" w:eastAsia="仿宋_GB2312" w:hAnsi="仿宋_GB2312" w:cs="仿宋_GB2312" w:hint="eastAsia"/>
          <w:color w:val="000000"/>
          <w:sz w:val="30"/>
          <w:szCs w:val="30"/>
        </w:rPr>
        <w:t>申请表</w:t>
      </w:r>
      <w:r>
        <w:rPr>
          <w:rFonts w:ascii="仿宋_GB2312" w:eastAsia="仿宋_GB2312" w:hAnsi="仿宋_GB2312" w:cs="仿宋_GB2312" w:hint="eastAsia"/>
          <w:color w:val="000000"/>
          <w:sz w:val="30"/>
          <w:szCs w:val="30"/>
        </w:rPr>
        <w:t>”及相关材料的纸质文档报送实验室与设备管理处（</w:t>
      </w:r>
      <w:proofErr w:type="gramStart"/>
      <w:r>
        <w:rPr>
          <w:rFonts w:ascii="仿宋_GB2312" w:eastAsia="仿宋_GB2312" w:hAnsi="仿宋_GB2312" w:cs="仿宋_GB2312" w:hint="eastAsia"/>
          <w:color w:val="000000"/>
          <w:sz w:val="30"/>
          <w:szCs w:val="30"/>
        </w:rPr>
        <w:t>行健楼</w:t>
      </w:r>
      <w:proofErr w:type="gramEnd"/>
      <w:r>
        <w:rPr>
          <w:rFonts w:ascii="仿宋_GB2312" w:eastAsia="仿宋_GB2312" w:hAnsi="仿宋_GB2312" w:cs="仿宋_GB2312" w:hint="eastAsia"/>
          <w:color w:val="000000"/>
          <w:sz w:val="30"/>
          <w:szCs w:val="30"/>
        </w:rPr>
        <w:t>A321室），电子版材料（以“**单位大仪共享基金”命名）</w:t>
      </w:r>
      <w:r w:rsidR="00767FD5" w:rsidRPr="00767FD5">
        <w:rPr>
          <w:rFonts w:ascii="仿宋_GB2312" w:eastAsia="仿宋_GB2312" w:hAnsi="仿宋_GB2312" w:cs="仿宋_GB2312" w:hint="eastAsia"/>
          <w:color w:val="000000"/>
          <w:sz w:val="30"/>
          <w:szCs w:val="30"/>
        </w:rPr>
        <w:t>发送至</w:t>
      </w:r>
      <w:r w:rsidR="00767FD5" w:rsidRPr="006A048E">
        <w:rPr>
          <w:rFonts w:ascii="Times New Roman" w:eastAsia="仿宋_GB2312" w:hAnsi="Times New Roman"/>
          <w:color w:val="000000"/>
          <w:sz w:val="30"/>
          <w:szCs w:val="30"/>
        </w:rPr>
        <w:t>sbys@cumt.edu.cn</w:t>
      </w:r>
      <w:r>
        <w:rPr>
          <w:rFonts w:ascii="仿宋_GB2312" w:eastAsia="仿宋_GB2312" w:hAnsi="仿宋_GB2312" w:cs="仿宋_GB2312" w:hint="eastAsia"/>
          <w:color w:val="000000"/>
          <w:sz w:val="30"/>
          <w:szCs w:val="30"/>
        </w:rPr>
        <w:t>。</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五、项目评审</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学校将组织专家对申报项目进行评审立项，</w:t>
      </w:r>
      <w:r w:rsidR="00AD0408">
        <w:rPr>
          <w:rFonts w:ascii="仿宋_GB2312" w:eastAsia="仿宋_GB2312" w:hAnsi="仿宋_GB2312" w:cs="仿宋_GB2312" w:hint="eastAsia"/>
          <w:color w:val="000000"/>
          <w:sz w:val="30"/>
          <w:szCs w:val="30"/>
        </w:rPr>
        <w:t>6</w:t>
      </w:r>
      <w:r>
        <w:rPr>
          <w:rFonts w:ascii="仿宋_GB2312" w:eastAsia="仿宋_GB2312" w:hAnsi="仿宋_GB2312" w:cs="仿宋_GB2312" w:hint="eastAsia"/>
          <w:color w:val="000000"/>
          <w:sz w:val="30"/>
          <w:szCs w:val="30"/>
        </w:rPr>
        <w:t>月</w:t>
      </w:r>
      <w:r w:rsidR="00AD0408">
        <w:rPr>
          <w:rFonts w:ascii="仿宋_GB2312" w:eastAsia="仿宋_GB2312" w:hAnsi="仿宋_GB2312" w:cs="仿宋_GB2312" w:hint="eastAsia"/>
          <w:color w:val="000000"/>
          <w:sz w:val="30"/>
          <w:szCs w:val="30"/>
        </w:rPr>
        <w:t>初</w:t>
      </w:r>
      <w:r>
        <w:rPr>
          <w:rFonts w:ascii="仿宋_GB2312" w:eastAsia="仿宋_GB2312" w:hAnsi="仿宋_GB2312" w:cs="仿宋_GB2312" w:hint="eastAsia"/>
          <w:color w:val="000000"/>
          <w:sz w:val="30"/>
          <w:szCs w:val="30"/>
        </w:rPr>
        <w:t>发布立项项目名单及项目额度。</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六、结题要求</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共享基金申请人必须提交基金使用总结报告（模板见附件3）和如下材料之一，方可验收结题；未通过验收的，获批项目基金将予以收回。</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1.基金申请人以第一作者或通讯作者发表学术论文，中文标注“中国矿业大学大型仪器设备开放共享基金资助”，英文标注“</w:t>
      </w:r>
      <w:r w:rsidRPr="00AD0408">
        <w:rPr>
          <w:rFonts w:ascii="Times New Roman" w:eastAsia="仿宋_GB2312" w:hAnsi="Times New Roman"/>
          <w:color w:val="000000"/>
          <w:sz w:val="30"/>
          <w:szCs w:val="30"/>
        </w:rPr>
        <w:t xml:space="preserve">Support by the Open Sharing Fund for the Large-scale </w:t>
      </w:r>
      <w:r w:rsidRPr="00AD0408">
        <w:rPr>
          <w:rFonts w:ascii="Times New Roman" w:eastAsia="仿宋_GB2312" w:hAnsi="Times New Roman"/>
          <w:color w:val="000000"/>
          <w:sz w:val="30"/>
          <w:szCs w:val="30"/>
        </w:rPr>
        <w:lastRenderedPageBreak/>
        <w:t xml:space="preserve">Instruments and </w:t>
      </w:r>
      <w:proofErr w:type="spellStart"/>
      <w:r w:rsidRPr="00AD0408">
        <w:rPr>
          <w:rFonts w:ascii="Times New Roman" w:eastAsia="仿宋_GB2312" w:hAnsi="Times New Roman"/>
          <w:color w:val="000000"/>
          <w:sz w:val="30"/>
          <w:szCs w:val="30"/>
        </w:rPr>
        <w:t>Equipments</w:t>
      </w:r>
      <w:proofErr w:type="spellEnd"/>
      <w:r w:rsidRPr="00AD0408">
        <w:rPr>
          <w:rFonts w:ascii="Times New Roman" w:eastAsia="仿宋_GB2312" w:hAnsi="Times New Roman"/>
          <w:color w:val="000000"/>
          <w:sz w:val="30"/>
          <w:szCs w:val="30"/>
        </w:rPr>
        <w:t xml:space="preserve"> of</w:t>
      </w:r>
      <w:r w:rsidR="00AD0408">
        <w:rPr>
          <w:rFonts w:ascii="Times New Roman" w:eastAsia="仿宋_GB2312" w:hAnsi="Times New Roman"/>
          <w:color w:val="000000"/>
          <w:sz w:val="30"/>
          <w:szCs w:val="30"/>
        </w:rPr>
        <w:t xml:space="preserve"> </w:t>
      </w:r>
      <w:r w:rsidR="00AD0408" w:rsidRPr="00AD0408">
        <w:rPr>
          <w:rFonts w:ascii="Times New Roman" w:eastAsia="仿宋_GB2312" w:hAnsi="Times New Roman"/>
          <w:color w:val="000000"/>
          <w:sz w:val="30"/>
          <w:szCs w:val="30"/>
        </w:rPr>
        <w:t>China University of Mining and Technology</w:t>
      </w:r>
      <w:r w:rsidR="00AD0408">
        <w:rPr>
          <w:rFonts w:ascii="Times New Roman" w:eastAsia="仿宋_GB2312" w:hAnsi="Times New Roman"/>
          <w:color w:val="000000"/>
          <w:sz w:val="30"/>
          <w:szCs w:val="30"/>
        </w:rPr>
        <w:t>(</w:t>
      </w:r>
      <w:r w:rsidRPr="00AD0408">
        <w:rPr>
          <w:rFonts w:ascii="Times New Roman" w:eastAsia="仿宋_GB2312" w:hAnsi="Times New Roman"/>
          <w:color w:val="000000"/>
          <w:sz w:val="30"/>
          <w:szCs w:val="30"/>
        </w:rPr>
        <w:t>CUMT</w:t>
      </w:r>
      <w:r w:rsidR="00AD0408">
        <w:rPr>
          <w:rFonts w:ascii="Times New Roman" w:eastAsia="仿宋_GB2312" w:hAnsi="Times New Roman"/>
          <w:color w:val="000000"/>
          <w:sz w:val="30"/>
          <w:szCs w:val="30"/>
        </w:rPr>
        <w:t>)</w:t>
      </w:r>
      <w:r>
        <w:rPr>
          <w:rFonts w:ascii="仿宋_GB2312" w:eastAsia="仿宋_GB2312" w:hAnsi="仿宋_GB2312" w:cs="仿宋_GB2312" w:hint="eastAsia"/>
          <w:color w:val="000000"/>
          <w:sz w:val="30"/>
          <w:szCs w:val="30"/>
        </w:rPr>
        <w:t>”。</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2.获得与共享基金项目相关的专利成果或专利申请已受理（基金申请人排前3名）。</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3.与共享基金项目相关的省级（含）以上教学科研成果奖（基金申请人排前3名）。</w:t>
      </w:r>
    </w:p>
    <w:p w:rsidR="00767FD5" w:rsidRDefault="00117861" w:rsidP="00767FD5">
      <w:pPr>
        <w:pStyle w:val="a3"/>
        <w:widowControl/>
        <w:spacing w:beforeAutospacing="0" w:afterAutospacing="0" w:line="540" w:lineRule="exact"/>
        <w:ind w:firstLineChars="200" w:firstLine="602"/>
        <w:rPr>
          <w:rStyle w:val="a4"/>
          <w:rFonts w:ascii="仿宋_GB2312" w:eastAsia="仿宋_GB2312" w:hAnsi="仿宋_GB2312" w:cs="仿宋_GB2312"/>
          <w:color w:val="000000"/>
          <w:sz w:val="30"/>
          <w:szCs w:val="30"/>
        </w:rPr>
      </w:pPr>
      <w:r>
        <w:rPr>
          <w:rStyle w:val="a4"/>
          <w:rFonts w:ascii="仿宋_GB2312" w:eastAsia="仿宋_GB2312" w:hAnsi="仿宋_GB2312" w:cs="仿宋_GB2312" w:hint="eastAsia"/>
          <w:color w:val="000000"/>
          <w:sz w:val="30"/>
          <w:szCs w:val="30"/>
        </w:rPr>
        <w:t>七、其他说明</w:t>
      </w:r>
    </w:p>
    <w:p w:rsidR="00767FD5" w:rsidRDefault="00117861" w:rsidP="00767FD5">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申报人项目数量要求：申请者当年只可申请共享基金项目1项；已获得共享基金资助的申请人，应在提交基金使用总结报告结题后，方可再次申报。</w:t>
      </w:r>
    </w:p>
    <w:p w:rsidR="000C754C" w:rsidRDefault="000C754C" w:rsidP="00CF03D7">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p>
    <w:p w:rsidR="008A44B3" w:rsidRDefault="00117861" w:rsidP="00CF03D7">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联系人：辛良、牛贵兰，联系电话：83590284</w:t>
      </w:r>
      <w:r w:rsidR="008A44B3">
        <w:rPr>
          <w:rFonts w:ascii="仿宋_GB2312" w:eastAsia="仿宋_GB2312" w:hAnsi="仿宋_GB2312" w:cs="仿宋_GB2312" w:hint="eastAsia"/>
          <w:color w:val="000000"/>
          <w:sz w:val="30"/>
          <w:szCs w:val="30"/>
        </w:rPr>
        <w:t>；</w:t>
      </w:r>
    </w:p>
    <w:p w:rsidR="00741477" w:rsidRDefault="00117861" w:rsidP="00CF03D7">
      <w:pPr>
        <w:pStyle w:val="a3"/>
        <w:widowControl/>
        <w:spacing w:beforeAutospacing="0" w:afterAutospacing="0" w:line="54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邮箱：</w:t>
      </w:r>
      <w:r w:rsidRPr="00CC7962">
        <w:rPr>
          <w:rFonts w:ascii="Times New Roman" w:eastAsia="仿宋_GB2312" w:hAnsi="Times New Roman"/>
          <w:color w:val="000000"/>
          <w:sz w:val="30"/>
          <w:szCs w:val="30"/>
        </w:rPr>
        <w:t>sbys@cumt.edu.cn</w:t>
      </w:r>
      <w:r>
        <w:rPr>
          <w:rFonts w:ascii="仿宋_GB2312" w:eastAsia="仿宋_GB2312" w:hAnsi="仿宋_GB2312" w:cs="仿宋_GB2312" w:hint="eastAsia"/>
          <w:color w:val="000000"/>
          <w:sz w:val="30"/>
          <w:szCs w:val="30"/>
        </w:rPr>
        <w:t>，地址：</w:t>
      </w:r>
      <w:proofErr w:type="gramStart"/>
      <w:r>
        <w:rPr>
          <w:rFonts w:ascii="仿宋_GB2312" w:eastAsia="仿宋_GB2312" w:hAnsi="仿宋_GB2312" w:cs="仿宋_GB2312" w:hint="eastAsia"/>
          <w:color w:val="000000"/>
          <w:sz w:val="30"/>
          <w:szCs w:val="30"/>
        </w:rPr>
        <w:t>行健楼</w:t>
      </w:r>
      <w:proofErr w:type="gramEnd"/>
      <w:r>
        <w:rPr>
          <w:rFonts w:ascii="仿宋_GB2312" w:eastAsia="仿宋_GB2312" w:hAnsi="仿宋_GB2312" w:cs="仿宋_GB2312" w:hint="eastAsia"/>
          <w:color w:val="000000"/>
          <w:sz w:val="30"/>
          <w:szCs w:val="30"/>
        </w:rPr>
        <w:t>A321室。</w:t>
      </w:r>
    </w:p>
    <w:p w:rsidR="00741477" w:rsidRDefault="00117861" w:rsidP="00117861">
      <w:pPr>
        <w:pStyle w:val="a3"/>
        <w:widowControl/>
        <w:spacing w:beforeLines="50" w:before="156" w:beforeAutospacing="0" w:afterAutospacing="0" w:line="540" w:lineRule="exac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w:t>
      </w:r>
    </w:p>
    <w:p w:rsidR="00741477" w:rsidRDefault="00117861" w:rsidP="00767FD5">
      <w:pPr>
        <w:pStyle w:val="a3"/>
        <w:widowControl/>
        <w:spacing w:beforeAutospacing="0" w:afterAutospacing="0" w:line="540" w:lineRule="exac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附件：</w:t>
      </w:r>
    </w:p>
    <w:p w:rsidR="00741477" w:rsidRDefault="00117861" w:rsidP="00767FD5">
      <w:pPr>
        <w:pStyle w:val="a3"/>
        <w:widowControl/>
        <w:spacing w:beforeAutospacing="0" w:afterAutospacing="0" w:line="540" w:lineRule="exac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1.中国矿业大学大型仪器设备开放共享基金申请表</w:t>
      </w:r>
    </w:p>
    <w:p w:rsidR="00741477" w:rsidRDefault="00117861" w:rsidP="00767FD5">
      <w:pPr>
        <w:pStyle w:val="a3"/>
        <w:widowControl/>
        <w:spacing w:beforeAutospacing="0" w:afterAutospacing="0" w:line="540" w:lineRule="exac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2.中国矿业大学大型仪器设备开放共享基金汇总表</w:t>
      </w:r>
    </w:p>
    <w:p w:rsidR="00741477" w:rsidRDefault="00117861" w:rsidP="00767FD5">
      <w:pPr>
        <w:pStyle w:val="a3"/>
        <w:widowControl/>
        <w:spacing w:beforeAutospacing="0" w:afterAutospacing="0" w:line="540" w:lineRule="exact"/>
        <w:ind w:firstLine="9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3.中国矿业大学大型仪器设备开放共享基金项目总结报告模板</w:t>
      </w:r>
    </w:p>
    <w:p w:rsidR="00130CD9" w:rsidRPr="00130CD9" w:rsidRDefault="00130CD9" w:rsidP="00767FD5">
      <w:pPr>
        <w:pStyle w:val="a3"/>
        <w:widowControl/>
        <w:spacing w:beforeAutospacing="0" w:afterAutospacing="0" w:line="540" w:lineRule="exact"/>
        <w:ind w:firstLine="9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4.</w:t>
      </w:r>
      <w:r w:rsidR="00796F97" w:rsidRPr="00796F97">
        <w:rPr>
          <w:rFonts w:hint="eastAsia"/>
        </w:rPr>
        <w:t xml:space="preserve"> </w:t>
      </w:r>
      <w:r w:rsidR="00796F97" w:rsidRPr="00796F97">
        <w:rPr>
          <w:rFonts w:ascii="仿宋_GB2312" w:eastAsia="仿宋_GB2312" w:hAnsi="仿宋_GB2312" w:cs="仿宋_GB2312" w:hint="eastAsia"/>
          <w:color w:val="000000"/>
          <w:sz w:val="30"/>
          <w:szCs w:val="30"/>
        </w:rPr>
        <w:t>40万元以上大型仪器设备清单及二级单位大型仪器开放共享管理员联系表</w:t>
      </w:r>
    </w:p>
    <w:p w:rsidR="00741477" w:rsidRDefault="00117861" w:rsidP="00767FD5">
      <w:pPr>
        <w:pStyle w:val="a3"/>
        <w:widowControl/>
        <w:spacing w:beforeAutospacing="0" w:afterAutospacing="0" w:line="540" w:lineRule="exac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 </w:t>
      </w:r>
      <w:bookmarkStart w:id="0" w:name="_GoBack"/>
      <w:bookmarkEnd w:id="0"/>
    </w:p>
    <w:p w:rsidR="00741477" w:rsidRDefault="00117861" w:rsidP="00767FD5">
      <w:pPr>
        <w:pStyle w:val="a3"/>
        <w:widowControl/>
        <w:spacing w:beforeAutospacing="0" w:afterAutospacing="0" w:line="540" w:lineRule="exact"/>
        <w:jc w:val="righ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实验室与设备管理处</w:t>
      </w:r>
    </w:p>
    <w:p w:rsidR="00741477" w:rsidRDefault="00117861" w:rsidP="00767FD5">
      <w:pPr>
        <w:pStyle w:val="a3"/>
        <w:widowControl/>
        <w:spacing w:beforeAutospacing="0" w:afterAutospacing="0" w:line="540" w:lineRule="exact"/>
        <w:jc w:val="righ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2020年</w:t>
      </w:r>
      <w:r w:rsidR="00192FAC">
        <w:rPr>
          <w:rFonts w:ascii="仿宋_GB2312" w:eastAsia="仿宋_GB2312" w:hAnsi="仿宋_GB2312" w:cs="仿宋_GB2312" w:hint="eastAsia"/>
          <w:color w:val="000000"/>
          <w:sz w:val="30"/>
          <w:szCs w:val="30"/>
        </w:rPr>
        <w:t xml:space="preserve">4 </w:t>
      </w:r>
      <w:r>
        <w:rPr>
          <w:rFonts w:ascii="仿宋_GB2312" w:eastAsia="仿宋_GB2312" w:hAnsi="仿宋_GB2312" w:cs="仿宋_GB2312" w:hint="eastAsia"/>
          <w:color w:val="000000"/>
          <w:sz w:val="30"/>
          <w:szCs w:val="30"/>
        </w:rPr>
        <w:t>月</w:t>
      </w:r>
      <w:r w:rsidR="00192FAC">
        <w:rPr>
          <w:rFonts w:ascii="仿宋_GB2312" w:eastAsia="仿宋_GB2312" w:hAnsi="仿宋_GB2312" w:cs="仿宋_GB2312" w:hint="eastAsia"/>
          <w:color w:val="000000"/>
          <w:sz w:val="30"/>
          <w:szCs w:val="30"/>
        </w:rPr>
        <w:t xml:space="preserve"> </w:t>
      </w:r>
      <w:r w:rsidR="00130CD9">
        <w:rPr>
          <w:rFonts w:ascii="仿宋_GB2312" w:eastAsia="仿宋_GB2312" w:hAnsi="仿宋_GB2312" w:cs="仿宋_GB2312" w:hint="eastAsia"/>
          <w:color w:val="000000"/>
          <w:sz w:val="30"/>
          <w:szCs w:val="30"/>
        </w:rPr>
        <w:t>2</w:t>
      </w:r>
      <w:r w:rsidR="000C754C">
        <w:rPr>
          <w:rFonts w:ascii="仿宋_GB2312" w:eastAsia="仿宋_GB2312" w:hAnsi="仿宋_GB2312" w:cs="仿宋_GB2312"/>
          <w:color w:val="000000"/>
          <w:sz w:val="30"/>
          <w:szCs w:val="30"/>
        </w:rPr>
        <w:t>5</w:t>
      </w:r>
      <w:r>
        <w:rPr>
          <w:rFonts w:ascii="仿宋_GB2312" w:eastAsia="仿宋_GB2312" w:hAnsi="仿宋_GB2312" w:cs="仿宋_GB2312" w:hint="eastAsia"/>
          <w:color w:val="000000"/>
          <w:sz w:val="30"/>
          <w:szCs w:val="30"/>
        </w:rPr>
        <w:t>日</w:t>
      </w:r>
    </w:p>
    <w:p w:rsidR="00741477" w:rsidRDefault="00741477" w:rsidP="00741477">
      <w:pPr>
        <w:spacing w:beforeLines="50" w:before="156"/>
      </w:pPr>
    </w:p>
    <w:sectPr w:rsidR="007414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A6F" w:rsidRDefault="00FF6A6F" w:rsidP="00192FAC">
      <w:r>
        <w:separator/>
      </w:r>
    </w:p>
  </w:endnote>
  <w:endnote w:type="continuationSeparator" w:id="0">
    <w:p w:rsidR="00FF6A6F" w:rsidRDefault="00FF6A6F" w:rsidP="0019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A6F" w:rsidRDefault="00FF6A6F" w:rsidP="00192FAC">
      <w:r>
        <w:separator/>
      </w:r>
    </w:p>
  </w:footnote>
  <w:footnote w:type="continuationSeparator" w:id="0">
    <w:p w:rsidR="00FF6A6F" w:rsidRDefault="00FF6A6F" w:rsidP="00192F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477"/>
    <w:rsid w:val="000C754C"/>
    <w:rsid w:val="000D316F"/>
    <w:rsid w:val="000F70A4"/>
    <w:rsid w:val="00117861"/>
    <w:rsid w:val="00130CD9"/>
    <w:rsid w:val="001344C9"/>
    <w:rsid w:val="00142E2D"/>
    <w:rsid w:val="00192FAC"/>
    <w:rsid w:val="00271399"/>
    <w:rsid w:val="00384576"/>
    <w:rsid w:val="004E2C28"/>
    <w:rsid w:val="005E2581"/>
    <w:rsid w:val="00675C0C"/>
    <w:rsid w:val="006A048E"/>
    <w:rsid w:val="007070BE"/>
    <w:rsid w:val="00741477"/>
    <w:rsid w:val="00767FD5"/>
    <w:rsid w:val="00796F97"/>
    <w:rsid w:val="00877507"/>
    <w:rsid w:val="00890702"/>
    <w:rsid w:val="008A44B3"/>
    <w:rsid w:val="009F6757"/>
    <w:rsid w:val="00AD0408"/>
    <w:rsid w:val="00CC7962"/>
    <w:rsid w:val="00CF03D7"/>
    <w:rsid w:val="00DF03E3"/>
    <w:rsid w:val="00E47306"/>
    <w:rsid w:val="00F46313"/>
    <w:rsid w:val="00FF6A6F"/>
    <w:rsid w:val="467D7DB1"/>
    <w:rsid w:val="48BE6EC0"/>
    <w:rsid w:val="5B510835"/>
    <w:rsid w:val="5D597129"/>
    <w:rsid w:val="66C9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192F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92FAC"/>
    <w:rPr>
      <w:rFonts w:asciiTheme="minorHAnsi" w:eastAsiaTheme="minorEastAsia" w:hAnsiTheme="minorHAnsi" w:cstheme="minorBidi"/>
      <w:kern w:val="2"/>
      <w:sz w:val="18"/>
      <w:szCs w:val="18"/>
    </w:rPr>
  </w:style>
  <w:style w:type="paragraph" w:styleId="a6">
    <w:name w:val="footer"/>
    <w:basedOn w:val="a"/>
    <w:link w:val="Char0"/>
    <w:rsid w:val="00192FAC"/>
    <w:pPr>
      <w:tabs>
        <w:tab w:val="center" w:pos="4153"/>
        <w:tab w:val="right" w:pos="8306"/>
      </w:tabs>
      <w:snapToGrid w:val="0"/>
      <w:jc w:val="left"/>
    </w:pPr>
    <w:rPr>
      <w:sz w:val="18"/>
      <w:szCs w:val="18"/>
    </w:rPr>
  </w:style>
  <w:style w:type="character" w:customStyle="1" w:styleId="Char0">
    <w:name w:val="页脚 Char"/>
    <w:basedOn w:val="a0"/>
    <w:link w:val="a6"/>
    <w:rsid w:val="00192FAC"/>
    <w:rPr>
      <w:rFonts w:asciiTheme="minorHAnsi" w:eastAsiaTheme="minorEastAsia" w:hAnsiTheme="minorHAnsi" w:cstheme="minorBidi"/>
      <w:kern w:val="2"/>
      <w:sz w:val="18"/>
      <w:szCs w:val="18"/>
    </w:rPr>
  </w:style>
  <w:style w:type="character" w:styleId="a7">
    <w:name w:val="Hyperlink"/>
    <w:basedOn w:val="a0"/>
    <w:unhideWhenUsed/>
    <w:rsid w:val="00767FD5"/>
    <w:rPr>
      <w:color w:val="0563C1" w:themeColor="hyperlink"/>
      <w:u w:val="single"/>
    </w:rPr>
  </w:style>
  <w:style w:type="character" w:customStyle="1" w:styleId="UnresolvedMention">
    <w:name w:val="Unresolved Mention"/>
    <w:basedOn w:val="a0"/>
    <w:uiPriority w:val="99"/>
    <w:semiHidden/>
    <w:unhideWhenUsed/>
    <w:rsid w:val="00767FD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192F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92FAC"/>
    <w:rPr>
      <w:rFonts w:asciiTheme="minorHAnsi" w:eastAsiaTheme="minorEastAsia" w:hAnsiTheme="minorHAnsi" w:cstheme="minorBidi"/>
      <w:kern w:val="2"/>
      <w:sz w:val="18"/>
      <w:szCs w:val="18"/>
    </w:rPr>
  </w:style>
  <w:style w:type="paragraph" w:styleId="a6">
    <w:name w:val="footer"/>
    <w:basedOn w:val="a"/>
    <w:link w:val="Char0"/>
    <w:rsid w:val="00192FAC"/>
    <w:pPr>
      <w:tabs>
        <w:tab w:val="center" w:pos="4153"/>
        <w:tab w:val="right" w:pos="8306"/>
      </w:tabs>
      <w:snapToGrid w:val="0"/>
      <w:jc w:val="left"/>
    </w:pPr>
    <w:rPr>
      <w:sz w:val="18"/>
      <w:szCs w:val="18"/>
    </w:rPr>
  </w:style>
  <w:style w:type="character" w:customStyle="1" w:styleId="Char0">
    <w:name w:val="页脚 Char"/>
    <w:basedOn w:val="a0"/>
    <w:link w:val="a6"/>
    <w:rsid w:val="00192FAC"/>
    <w:rPr>
      <w:rFonts w:asciiTheme="minorHAnsi" w:eastAsiaTheme="minorEastAsia" w:hAnsiTheme="minorHAnsi" w:cstheme="minorBidi"/>
      <w:kern w:val="2"/>
      <w:sz w:val="18"/>
      <w:szCs w:val="18"/>
    </w:rPr>
  </w:style>
  <w:style w:type="character" w:styleId="a7">
    <w:name w:val="Hyperlink"/>
    <w:basedOn w:val="a0"/>
    <w:unhideWhenUsed/>
    <w:rsid w:val="00767FD5"/>
    <w:rPr>
      <w:color w:val="0563C1" w:themeColor="hyperlink"/>
      <w:u w:val="single"/>
    </w:rPr>
  </w:style>
  <w:style w:type="character" w:customStyle="1" w:styleId="UnresolvedMention">
    <w:name w:val="Unresolved Mention"/>
    <w:basedOn w:val="a0"/>
    <w:uiPriority w:val="99"/>
    <w:semiHidden/>
    <w:unhideWhenUsed/>
    <w:rsid w:val="00767F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Pages>
  <Words>219</Words>
  <Characters>1250</Characters>
  <Application>Microsoft Office Word</Application>
  <DocSecurity>0</DocSecurity>
  <Lines>10</Lines>
  <Paragraphs>2</Paragraphs>
  <ScaleCrop>false</ScaleCrop>
  <Company>cumt</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郭昌清</cp:lastModifiedBy>
  <cp:revision>20</cp:revision>
  <dcterms:created xsi:type="dcterms:W3CDTF">2014-10-29T12:08:00Z</dcterms:created>
  <dcterms:modified xsi:type="dcterms:W3CDTF">2020-04-27T02:20:00Z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